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E0DA" w14:textId="524FD1FD" w:rsidR="0058009E" w:rsidRPr="0083460D" w:rsidRDefault="002264AA" w:rsidP="002264AA">
      <w:pPr>
        <w:jc w:val="center"/>
        <w:rPr>
          <w:b/>
          <w:bCs/>
          <w:sz w:val="32"/>
          <w:szCs w:val="32"/>
        </w:rPr>
      </w:pPr>
      <w:r w:rsidRPr="0083460D">
        <w:rPr>
          <w:b/>
          <w:bCs/>
          <w:sz w:val="32"/>
          <w:szCs w:val="32"/>
        </w:rPr>
        <w:t xml:space="preserve">ĐỀ TÀI: </w:t>
      </w:r>
      <w:r w:rsidR="00E77216" w:rsidRPr="0083460D">
        <w:rPr>
          <w:b/>
          <w:bCs/>
          <w:sz w:val="32"/>
          <w:szCs w:val="32"/>
        </w:rPr>
        <w:t>PHÒNG CHỐNG TAI NẠN THƯƠNG TÍCH</w:t>
      </w:r>
    </w:p>
    <w:p w14:paraId="03593DDB" w14:textId="77777777" w:rsidR="00E77216" w:rsidRDefault="00E77216" w:rsidP="002264AA">
      <w:pPr>
        <w:jc w:val="center"/>
        <w:rPr>
          <w:sz w:val="32"/>
          <w:szCs w:val="32"/>
        </w:rPr>
      </w:pPr>
    </w:p>
    <w:p w14:paraId="5C7266C5" w14:textId="77777777" w:rsidR="002264AA" w:rsidRPr="002264AA" w:rsidRDefault="002264AA" w:rsidP="002264AA">
      <w:pPr>
        <w:jc w:val="center"/>
        <w:rPr>
          <w:sz w:val="32"/>
          <w:szCs w:val="32"/>
        </w:rPr>
      </w:pPr>
    </w:p>
    <w:p w14:paraId="72FFD5DC" w14:textId="78120AF0" w:rsidR="002264AA" w:rsidRDefault="002264AA" w:rsidP="002264AA">
      <w:pPr>
        <w:rPr>
          <w:b/>
          <w:bCs/>
        </w:rPr>
      </w:pPr>
      <w:r w:rsidRPr="002264AA">
        <w:rPr>
          <w:b/>
          <w:bCs/>
        </w:rPr>
        <w:t>I.MỤC ĐÍCH YÊU CẦU:</w:t>
      </w:r>
    </w:p>
    <w:p w14:paraId="2A18C40B" w14:textId="496670BE" w:rsidR="00E77216" w:rsidRPr="008C23D3" w:rsidRDefault="00E77216" w:rsidP="00E77216">
      <w:r w:rsidRPr="008C23D3">
        <w:t xml:space="preserve">- Trẻ </w:t>
      </w:r>
      <w:r w:rsidRPr="008C23D3">
        <w:t>nhận thức được những nguyên nhân và những hành động, việc làm dễ gây tai nạn, thương tích cho bản thân.</w:t>
      </w:r>
    </w:p>
    <w:p w14:paraId="34134AE9" w14:textId="54D9A6A6" w:rsidR="002264AA" w:rsidRDefault="002264AA" w:rsidP="002264AA">
      <w:pPr>
        <w:rPr>
          <w:b/>
          <w:bCs/>
        </w:rPr>
      </w:pPr>
      <w:r w:rsidRPr="002264AA">
        <w:rPr>
          <w:b/>
          <w:bCs/>
        </w:rPr>
        <w:t>II. CHUẨN BỊ:</w:t>
      </w:r>
    </w:p>
    <w:p w14:paraId="6CAEF319" w14:textId="1DECBD40" w:rsidR="00E77216" w:rsidRPr="00E77216" w:rsidRDefault="00E77216" w:rsidP="00E77216">
      <w:r>
        <w:t xml:space="preserve">-  </w:t>
      </w:r>
      <w:r w:rsidRPr="00E77216">
        <w:t>Máy tính, máy chiếu, màn chiếu, loa.</w:t>
      </w:r>
    </w:p>
    <w:p w14:paraId="33C6EA3B" w14:textId="1E24F095" w:rsidR="00E77216" w:rsidRPr="00E77216" w:rsidRDefault="00E77216" w:rsidP="00E77216">
      <w:r w:rsidRPr="00E77216">
        <w:t>- Một số hình ảnh, video tai nạn thương tích có thể xảy ra với trẻ trong cuộc sống hàng ngày.</w:t>
      </w:r>
    </w:p>
    <w:p w14:paraId="6DC84676" w14:textId="62C8B85D" w:rsidR="00E77216" w:rsidRPr="00E77216" w:rsidRDefault="00E77216" w:rsidP="00E77216">
      <w:r>
        <w:t xml:space="preserve">- </w:t>
      </w:r>
      <w:r w:rsidR="00AD7C9B">
        <w:t xml:space="preserve">Nhạc bài hát </w:t>
      </w:r>
      <w:r w:rsidR="00AD7C9B" w:rsidRPr="00E77216">
        <w:t>“Em đi qua ngã tư đường phố”</w:t>
      </w:r>
      <w:r w:rsidR="00AD7C9B">
        <w:t>.</w:t>
      </w:r>
    </w:p>
    <w:p w14:paraId="501EBD2D" w14:textId="31CDE1BE" w:rsidR="002264AA" w:rsidRPr="002264AA" w:rsidRDefault="002264AA" w:rsidP="002264AA">
      <w:pPr>
        <w:rPr>
          <w:b/>
          <w:bCs/>
        </w:rPr>
      </w:pPr>
      <w:r w:rsidRPr="002264AA">
        <w:rPr>
          <w:b/>
          <w:bCs/>
        </w:rPr>
        <w:t>III. TIẾN HÀNH:</w:t>
      </w:r>
    </w:p>
    <w:p w14:paraId="2320775A" w14:textId="34FC6C90" w:rsidR="002264AA" w:rsidRDefault="002264AA" w:rsidP="002264AA">
      <w:pPr>
        <w:rPr>
          <w:b/>
          <w:bCs/>
        </w:rPr>
      </w:pPr>
      <w:r w:rsidRPr="002264AA">
        <w:rPr>
          <w:b/>
          <w:bCs/>
        </w:rPr>
        <w:t>Hoạt động 1:</w:t>
      </w:r>
    </w:p>
    <w:p w14:paraId="1F89FDAF" w14:textId="09F4661C" w:rsidR="00E77216" w:rsidRPr="00E77216" w:rsidRDefault="00E77216" w:rsidP="00E77216">
      <w:r w:rsidRPr="00E77216">
        <w:t>- Cả lớp vui vận động bài hát</w:t>
      </w:r>
      <w:r w:rsidR="00AD7C9B">
        <w:t xml:space="preserve"> </w:t>
      </w:r>
      <w:bookmarkStart w:id="0" w:name="_Hlk155207110"/>
      <w:r w:rsidRPr="00E77216">
        <w:t>“Em đi qua ngã tư đường phố”</w:t>
      </w:r>
      <w:bookmarkEnd w:id="0"/>
    </w:p>
    <w:p w14:paraId="271C8FE7" w14:textId="2A817D22" w:rsidR="00E77216" w:rsidRPr="00E77216" w:rsidRDefault="00E77216" w:rsidP="00E77216">
      <w:r w:rsidRPr="00E77216">
        <w:t>- Trò chuyện với trẻ về nội dung bài hát hướng tới chủ đề:</w:t>
      </w:r>
    </w:p>
    <w:p w14:paraId="00EC5EDB" w14:textId="44AA5CD7" w:rsidR="00E77216" w:rsidRPr="00E77216" w:rsidRDefault="00E77216" w:rsidP="00E77216">
      <w:r w:rsidRPr="00E77216">
        <w:t>+ Các con vừa hát bài gì?</w:t>
      </w:r>
    </w:p>
    <w:p w14:paraId="167A0AAA" w14:textId="56B875A0" w:rsidR="00E77216" w:rsidRPr="00E77216" w:rsidRDefault="00E77216" w:rsidP="00E77216">
      <w:r w:rsidRPr="00E77216">
        <w:t>+ Bài hát nói về điều gì</w:t>
      </w:r>
    </w:p>
    <w:p w14:paraId="5A8393A0" w14:textId="7D856CF0" w:rsidR="00E77216" w:rsidRPr="00E77216" w:rsidRDefault="00E77216" w:rsidP="00E77216">
      <w:r w:rsidRPr="00E77216">
        <w:t>+ Vậy khi tham gia giao thông chúng mình phải đi bên nào? Gặp đèn đỏ thì như thế nào? Đèn gì bật lên mới được đi?</w:t>
      </w:r>
    </w:p>
    <w:p w14:paraId="109C32E6" w14:textId="04C335F3" w:rsidR="00E77216" w:rsidRDefault="00E77216" w:rsidP="00E77216">
      <w:r w:rsidRPr="00E77216">
        <w:t>- Các con ơi! Trong cuộc sống, con người rất dễ bị tai nạn thương tích nhất là đối với trẻ em. Việc phòng tránh tai nạn thương tích là rất cần thiết. Hôm nay các con sẽ rèn luyện kĩ năng đó qua bài học “Dạy trẻ kỷ năng phòng tránh tai nạn thương tích” nhé!</w:t>
      </w:r>
    </w:p>
    <w:p w14:paraId="3EEDBB5C" w14:textId="201D9D3D" w:rsidR="00E77216" w:rsidRDefault="00E77216" w:rsidP="00E77216">
      <w:r>
        <w:t>- Cho trẻ xem một số video:</w:t>
      </w:r>
    </w:p>
    <w:p w14:paraId="573CF690" w14:textId="2B25F89D" w:rsidR="00E77216" w:rsidRDefault="00E77216" w:rsidP="00E77216">
      <w:r>
        <w:t>+ Vi deo 1: Vượt đèn đỏ gây tai nạn</w:t>
      </w:r>
    </w:p>
    <w:p w14:paraId="21A254F5" w14:textId="6ABF7580" w:rsidR="00E77216" w:rsidRDefault="00E77216" w:rsidP="00E77216">
      <w:r>
        <w:t>- Tại sao bạn nhỏ trong đoạn video trên lại bị tai nạn?</w:t>
      </w:r>
    </w:p>
    <w:p w14:paraId="407A1D02" w14:textId="4E0BA0DE" w:rsidR="00E77216" w:rsidRDefault="00E77216" w:rsidP="00E77216">
      <w:r>
        <w:t>- Chúng ta thấy bạn nhỏ trong video đã đi đúng luật giao thông chưa?</w:t>
      </w:r>
    </w:p>
    <w:p w14:paraId="4C7B237C" w14:textId="2F2737AC" w:rsidR="00E77216" w:rsidRDefault="00E77216" w:rsidP="00E77216">
      <w:r>
        <w:t>- Khi thấy đèn đỏ thì chúng ta phải như thế nào? Đèn già bật lên mới được đi?</w:t>
      </w:r>
    </w:p>
    <w:p w14:paraId="34E5EAF2" w14:textId="0E8F7EDB" w:rsidR="00E77216" w:rsidRDefault="00E77216" w:rsidP="00E77216">
      <w:r>
        <w:t>- Khi đi trên đường thì phải đi bên nào?</w:t>
      </w:r>
    </w:p>
    <w:p w14:paraId="628BFAF8" w14:textId="73730F44" w:rsidR="00E77216" w:rsidRDefault="00E77216" w:rsidP="00E77216">
      <w:r>
        <w:t>- Khi ngồi trên xe thì phải ra sao?</w:t>
      </w:r>
    </w:p>
    <w:p w14:paraId="1BA99998" w14:textId="4AB8A869" w:rsidR="00E77216" w:rsidRPr="00E77216" w:rsidRDefault="00AD7C9B" w:rsidP="00E77216">
      <w:r>
        <w:t xml:space="preserve">=&gt; </w:t>
      </w:r>
      <w:r w:rsidR="00E77216" w:rsidRPr="00E77216">
        <w:t>Giáo dục trẻ đi đúng luật, không được chơi dưới lòng đường sẽ có thể gây tai nạn, thương tích cho bản thân và cả người đi đường và cũng không nên chơi ở bờ ao, sống suối có thể bị đuối nước.</w:t>
      </w:r>
    </w:p>
    <w:p w14:paraId="1CC70C7D" w14:textId="4C188750" w:rsidR="002264AA" w:rsidRDefault="002264AA" w:rsidP="002264AA">
      <w:pPr>
        <w:rPr>
          <w:b/>
          <w:bCs/>
        </w:rPr>
      </w:pPr>
      <w:r w:rsidRPr="002264AA">
        <w:rPr>
          <w:b/>
          <w:bCs/>
        </w:rPr>
        <w:t>Hoạt động 2:</w:t>
      </w:r>
    </w:p>
    <w:p w14:paraId="03FD8D40" w14:textId="09FB9B1E" w:rsidR="00E77216" w:rsidRPr="00E77216" w:rsidRDefault="00AD7C9B" w:rsidP="00E77216">
      <w:r>
        <w:t xml:space="preserve">- </w:t>
      </w:r>
      <w:r w:rsidR="00E77216">
        <w:t>Cho trẻ xem v</w:t>
      </w:r>
      <w:r w:rsidR="00E77216" w:rsidRPr="00E77216">
        <w:t>ideo 2: Trẻ bị chó cắn:</w:t>
      </w:r>
    </w:p>
    <w:p w14:paraId="7A65060B" w14:textId="47787BEE" w:rsidR="00E77216" w:rsidRPr="00E77216" w:rsidRDefault="00E77216" w:rsidP="00E77216">
      <w:r w:rsidRPr="00E77216">
        <w:t>- Vì sao bạn nhỏ lại bị chó cắn?</w:t>
      </w:r>
    </w:p>
    <w:p w14:paraId="10A5C6CA" w14:textId="77777777" w:rsidR="00E77216" w:rsidRPr="00E77216" w:rsidRDefault="00E77216" w:rsidP="00E77216">
      <w:r w:rsidRPr="00E77216">
        <w:t>- Cho trẻ xem các hình ảnh các con vật cắn người khác</w:t>
      </w:r>
    </w:p>
    <w:p w14:paraId="32DF244D" w14:textId="74373D90" w:rsidR="00E77216" w:rsidRPr="00E77216" w:rsidRDefault="00E77216" w:rsidP="00E77216">
      <w:r w:rsidRPr="00E77216">
        <w:t>- Các con thấy không! Tất cả các vật nuôi đều thân thiết với con người nhưng lúc nào cũng có nguy cơ gây thương tích cho con người. Đặc biệt nguy hiểm là khi chó, mèo mắc bệnh dại nó cắn vào chúng ta có thể lây bệnh dại sang người có khi bị chết nếu không tiêm phòng kịp thời.</w:t>
      </w:r>
    </w:p>
    <w:p w14:paraId="1CE013F8" w14:textId="0641B0EE" w:rsidR="00E77216" w:rsidRPr="00E77216" w:rsidRDefault="00E77216" w:rsidP="00E77216">
      <w:r w:rsidRPr="00E77216">
        <w:t>- Vậy lam thế nào để tránh bị các con vật gây thương tích?</w:t>
      </w:r>
    </w:p>
    <w:p w14:paraId="794EA9A1" w14:textId="59CE7D99" w:rsidR="00E77216" w:rsidRPr="00E77216" w:rsidRDefault="00E77216" w:rsidP="00E77216">
      <w:r w:rsidRPr="00E77216">
        <w:t>- Các con vật dù có thân thiết đến mấy cũng có thể gây thương tích cho con người. Vì vậy chúng ta phải thận trọng và đề phòng. Nhất là khi chúng ta tới nhà người khác thì càng cần thận trọng hơn.</w:t>
      </w:r>
    </w:p>
    <w:p w14:paraId="0A5301F6" w14:textId="212D586E" w:rsidR="00E77216" w:rsidRDefault="00E77216" w:rsidP="00E77216">
      <w:r w:rsidRPr="00E77216">
        <w:lastRenderedPageBreak/>
        <w:t>Giáo dục trẻ không nên nô đùa qua chớn với các con vật nuôivà tiếp xúc gần gũi, thân thiết với chúng</w:t>
      </w:r>
      <w:r>
        <w:t>.</w:t>
      </w:r>
    </w:p>
    <w:p w14:paraId="141DEB58" w14:textId="435E9ABB" w:rsidR="00E77216" w:rsidRDefault="00E77216" w:rsidP="00E77216">
      <w:r>
        <w:t>-Tiếp tục cô cho trẻ xem video t</w:t>
      </w:r>
      <w:r>
        <w:t>rẻ bị ngã  từ trên cầu trượt xuống.</w:t>
      </w:r>
    </w:p>
    <w:p w14:paraId="03C36F1D" w14:textId="1F62C377" w:rsidR="00E77216" w:rsidRDefault="00E77216" w:rsidP="00E77216">
      <w:r>
        <w:t>- Tại sao bạn nhỏ trong video lại bị ngã từ trên cầu trượt xuống?</w:t>
      </w:r>
    </w:p>
    <w:p w14:paraId="7982D700" w14:textId="7B8A612E" w:rsidR="00E77216" w:rsidRDefault="00E77216" w:rsidP="00E77216">
      <w:r>
        <w:t>- Khi chơi các đồ chơi ngoài trời chúng mình phải như thế nào? (Cẩn thận, nhẹ nhàng, Không chen lấn, xô đẩy nhau, biết nhường nhịn nhau,...)</w:t>
      </w:r>
    </w:p>
    <w:p w14:paraId="118FAB7F" w14:textId="7AE0E788" w:rsidR="00E77216" w:rsidRDefault="00E77216" w:rsidP="00E77216">
      <w:r>
        <w:t xml:space="preserve">- Như </w:t>
      </w:r>
      <w:r>
        <w:t>vây, tai nạn thương tích có thể xảy ra với chúng ta ở mọi lúc mọi nơi nên chúng ta luôn luôn phải biết cách phòng tránh đểđảm bảo an toàn cho mình và tất cả mọi người nhé?</w:t>
      </w:r>
    </w:p>
    <w:p w14:paraId="097B6E39" w14:textId="3340F76F" w:rsidR="00E77216" w:rsidRPr="00E77216" w:rsidRDefault="00AD7C9B" w:rsidP="00E77216">
      <w:r>
        <w:t xml:space="preserve">- </w:t>
      </w:r>
      <w:r w:rsidR="00E77216">
        <w:t>Hôm nay trong lớp mình cô đã chuẩn bị rất nhiều đồ chơi lý thú và bổ ích đấy, cô sẽ cho các con về chơi ở các góc để khám những đồ chơi của mình các con có đồng ý không? Bây giờ cô mời các con hãy về góc yêu thích của mình nào!</w:t>
      </w:r>
    </w:p>
    <w:sectPr w:rsidR="00E77216" w:rsidRPr="00E77216" w:rsidSect="002264A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7E0B"/>
    <w:multiLevelType w:val="hybridMultilevel"/>
    <w:tmpl w:val="BE123BA6"/>
    <w:lvl w:ilvl="0" w:tplc="7CE4AF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4019C"/>
    <w:multiLevelType w:val="hybridMultilevel"/>
    <w:tmpl w:val="321CCC96"/>
    <w:lvl w:ilvl="0" w:tplc="94A2A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35786"/>
    <w:multiLevelType w:val="hybridMultilevel"/>
    <w:tmpl w:val="CBE21B88"/>
    <w:lvl w:ilvl="0" w:tplc="34F2B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24C80"/>
    <w:multiLevelType w:val="hybridMultilevel"/>
    <w:tmpl w:val="42C27480"/>
    <w:lvl w:ilvl="0" w:tplc="28A21E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29171">
    <w:abstractNumId w:val="1"/>
  </w:num>
  <w:num w:numId="2" w16cid:durableId="1906916149">
    <w:abstractNumId w:val="2"/>
  </w:num>
  <w:num w:numId="3" w16cid:durableId="143667704">
    <w:abstractNumId w:val="0"/>
  </w:num>
  <w:num w:numId="4" w16cid:durableId="922685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AA"/>
    <w:rsid w:val="001C18AC"/>
    <w:rsid w:val="002264AA"/>
    <w:rsid w:val="005626BC"/>
    <w:rsid w:val="0058009E"/>
    <w:rsid w:val="00620D68"/>
    <w:rsid w:val="0083460D"/>
    <w:rsid w:val="008C23D3"/>
    <w:rsid w:val="00AD7C9B"/>
    <w:rsid w:val="00E7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28D8"/>
  <w15:chartTrackingRefBased/>
  <w15:docId w15:val="{667ED777-79AB-428C-9C44-851287F5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2024-01-03T13:34:00Z</dcterms:created>
  <dcterms:modified xsi:type="dcterms:W3CDTF">2024-01-03T13:47:00Z</dcterms:modified>
</cp:coreProperties>
</file>